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B9" w:rsidRPr="00967F91" w:rsidRDefault="00A02DB9" w:rsidP="00A02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DB9" w:rsidRPr="00967F91" w:rsidRDefault="00A02DB9" w:rsidP="00A02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DB9" w:rsidRPr="00967F91" w:rsidRDefault="00A02DB9" w:rsidP="00A02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Студенттердің </w:t>
      </w:r>
      <w:r w:rsidRPr="00967F91">
        <w:rPr>
          <w:rFonts w:ascii="Times New Roman" w:hAnsi="Times New Roman" w:cs="Times New Roman"/>
          <w:sz w:val="28"/>
          <w:szCs w:val="28"/>
        </w:rPr>
        <w:t xml:space="preserve">оқытушы </w:t>
      </w:r>
      <w:proofErr w:type="spellStart"/>
      <w:r w:rsidRPr="00967F91">
        <w:rPr>
          <w:rFonts w:ascii="Times New Roman" w:hAnsi="Times New Roman" w:cs="Times New Roman"/>
          <w:sz w:val="28"/>
          <w:szCs w:val="28"/>
        </w:rPr>
        <w:t>жетекшілігімен</w:t>
      </w:r>
      <w:proofErr w:type="spellEnd"/>
      <w:r w:rsidRPr="0096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F91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967F91">
        <w:rPr>
          <w:rFonts w:ascii="Times New Roman" w:hAnsi="Times New Roman" w:cs="Times New Roman"/>
          <w:sz w:val="28"/>
          <w:szCs w:val="28"/>
        </w:rPr>
        <w:t xml:space="preserve"> өзіндік жұмыстары</w:t>
      </w:r>
    </w:p>
    <w:p w:rsidR="00A02DB9" w:rsidRPr="00967F91" w:rsidRDefault="00A02DB9" w:rsidP="00A02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900"/>
        <w:gridCol w:w="360"/>
        <w:gridCol w:w="3240"/>
        <w:gridCol w:w="2092"/>
        <w:gridCol w:w="968"/>
        <w:gridCol w:w="1080"/>
      </w:tblGrid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bottom w:val="nil"/>
            </w:tcBorders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№№ п.п.</w:t>
            </w:r>
          </w:p>
        </w:tc>
        <w:tc>
          <w:tcPr>
            <w:tcW w:w="4500" w:type="dxa"/>
            <w:gridSpan w:val="3"/>
            <w:tcBorders>
              <w:bottom w:val="nil"/>
            </w:tcBorders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ОӨЖ тақырыптардың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аттары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және тапсырмаларының мазмұны</w:t>
            </w:r>
          </w:p>
        </w:tc>
        <w:tc>
          <w:tcPr>
            <w:tcW w:w="2092" w:type="dxa"/>
            <w:tcBorders>
              <w:bottom w:val="nil"/>
            </w:tcBorders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формасы</w:t>
            </w:r>
            <w:proofErr w:type="spellEnd"/>
          </w:p>
        </w:tc>
        <w:tc>
          <w:tcPr>
            <w:tcW w:w="968" w:type="dxa"/>
            <w:tcBorders>
              <w:bottom w:val="nil"/>
            </w:tcBorders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Сағат саны/ балл</w:t>
            </w:r>
          </w:p>
        </w:tc>
        <w:tc>
          <w:tcPr>
            <w:tcW w:w="1080" w:type="dxa"/>
            <w:tcBorders>
              <w:bottom w:val="nil"/>
            </w:tcBorders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ru-MO"/>
              </w:rPr>
            </w:pPr>
            <w:r w:rsidRPr="00967F91">
              <w:rPr>
                <w:rFonts w:eastAsia="???"/>
                <w:sz w:val="28"/>
                <w:szCs w:val="28"/>
                <w:lang w:val="ru-MO"/>
              </w:rPr>
              <w:t xml:space="preserve">Тұлға психологиясындағы орталық және </w:t>
            </w:r>
            <w:proofErr w:type="spellStart"/>
            <w:r w:rsidRPr="00967F91">
              <w:rPr>
                <w:rFonts w:eastAsia="???"/>
                <w:sz w:val="28"/>
                <w:szCs w:val="28"/>
                <w:lang w:val="ru-MO"/>
              </w:rPr>
              <w:t>интервалды</w:t>
            </w:r>
            <w:proofErr w:type="spellEnd"/>
            <w:r w:rsidRPr="00967F91">
              <w:rPr>
                <w:rFonts w:eastAsia="???"/>
                <w:sz w:val="28"/>
                <w:szCs w:val="28"/>
                <w:lang w:val="ru-MO"/>
              </w:rPr>
              <w:t xml:space="preserve"> ұғым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</w:t>
            </w:r>
          </w:p>
          <w:p w:rsidR="00A02DB9" w:rsidRPr="00967F91" w:rsidRDefault="00A02DB9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Тұлғаны зерттеу және теорияның дамуы  туралы тақырыбы бойынша білімдердің логикалық базасын құрастыру  (таблица, схемалар түрінде)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Схемалар, таблицалар</w:t>
            </w: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 мәселесіне байланысты ғылыми әдебиеттерден реферат дайындау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Реферат,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</w:t>
            </w: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2DB9" w:rsidRPr="00967F91" w:rsidRDefault="00A02DB9" w:rsidP="00B87DCF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DB9" w:rsidRPr="00967F91" w:rsidRDefault="00A02DB9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Б.Карл Роджестің Тұлға  теориясына тән қысқаша конспект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Конспект, коллоквиум</w:t>
            </w: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 психикасының табиғаты туралы сұрақты талдау және қысқаша конспект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Конспект, </w:t>
            </w:r>
          </w:p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</w:t>
            </w: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5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апта</w:t>
            </w:r>
            <w:proofErr w:type="spellEnd"/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Индивит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туралы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сұрақты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талдау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негізін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реферат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Реферат,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</w:t>
            </w: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тұлға  ретінде туралы сұрақты  талқылау және қысқаша конспект.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Конспект</w:t>
            </w:r>
          </w:p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</w:t>
            </w: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1Аралық бақылау</w:t>
            </w:r>
          </w:p>
        </w:tc>
        <w:tc>
          <w:tcPr>
            <w:tcW w:w="3600" w:type="dxa"/>
            <w:gridSpan w:val="2"/>
          </w:tcPr>
          <w:p w:rsidR="00A02DB9" w:rsidRPr="00967F91" w:rsidRDefault="00A02DB9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Өмірлік мақсаттарды талдау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</w:t>
            </w:r>
          </w:p>
        </w:tc>
        <w:tc>
          <w:tcPr>
            <w:tcW w:w="968" w:type="dxa"/>
            <w:vAlign w:val="center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 +7 балл</w:t>
            </w:r>
          </w:p>
        </w:tc>
        <w:tc>
          <w:tcPr>
            <w:tcW w:w="1080" w:type="dxa"/>
            <w:vAlign w:val="center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pStyle w:val="3"/>
              <w:spacing w:after="0"/>
              <w:rPr>
                <w:sz w:val="28"/>
                <w:szCs w:val="28"/>
                <w:lang w:val="ru-RU"/>
              </w:rPr>
            </w:pPr>
            <w:r w:rsidRPr="00967F91">
              <w:rPr>
                <w:sz w:val="28"/>
                <w:szCs w:val="28"/>
                <w:lang w:val="ru-RU"/>
              </w:rPr>
              <w:t>“</w:t>
            </w:r>
            <w:r w:rsidRPr="00967F91">
              <w:rPr>
                <w:sz w:val="28"/>
                <w:szCs w:val="28"/>
                <w:lang w:val="kk-KZ"/>
              </w:rPr>
              <w:t>Жеке адам п</w:t>
            </w:r>
            <w:proofErr w:type="spellStart"/>
            <w:r w:rsidRPr="00967F91">
              <w:rPr>
                <w:sz w:val="28"/>
                <w:szCs w:val="28"/>
                <w:lang w:val="ru-RU"/>
              </w:rPr>
              <w:t>сихологиясы</w:t>
            </w:r>
            <w:proofErr w:type="spellEnd"/>
            <w:r w:rsidRPr="00967F91">
              <w:rPr>
                <w:sz w:val="28"/>
                <w:szCs w:val="28"/>
                <w:lang w:val="ru-RU"/>
              </w:rPr>
              <w:t>”</w:t>
            </w:r>
            <w:r w:rsidRPr="00967F91">
              <w:rPr>
                <w:sz w:val="28"/>
                <w:szCs w:val="28"/>
                <w:lang w:val="kk-KZ"/>
              </w:rPr>
              <w:t xml:space="preserve"> тақырыбында конспект</w:t>
            </w:r>
            <w:r w:rsidRPr="00967F9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Реферат,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</w:t>
            </w: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Сценарлық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шешімдерді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анықтау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тақырыптарында конспект.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Конспект,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</w:t>
            </w: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Мінез құлықтың өзгеруіне оң және теріс бекітіу   реферат ( А4. 5 беттен артық болмау керек).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Реферат,</w:t>
            </w:r>
          </w:p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</w:t>
            </w: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“Жеке адам” бөлімінің терминдері бойынша сөзжұмбақ құрастыру.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Конспект,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</w:t>
            </w: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Сөзжұмбақ</w:t>
            </w: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 туралы ой шынайы (реалды) және идеялды өздік тақырыбы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бойынша реферат.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Реферат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қорғау</w:t>
            </w: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Когнитивті теорияның негізінде тұлғаның портіретін құрастырыу бойынша конспект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Эссе.</w:t>
            </w: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ru-MO"/>
              </w:rPr>
            </w:pPr>
            <w:r w:rsidRPr="00967F91">
              <w:rPr>
                <w:rFonts w:eastAsia="???"/>
                <w:sz w:val="28"/>
                <w:szCs w:val="28"/>
                <w:lang w:val="ru-MO"/>
              </w:rPr>
              <w:t xml:space="preserve">Тұлға психологиясындағы орталық және </w:t>
            </w:r>
            <w:proofErr w:type="spellStart"/>
            <w:r w:rsidRPr="00967F91">
              <w:rPr>
                <w:rFonts w:eastAsia="???"/>
                <w:sz w:val="28"/>
                <w:szCs w:val="28"/>
                <w:lang w:val="ru-MO"/>
              </w:rPr>
              <w:t>интервалды</w:t>
            </w:r>
            <w:proofErr w:type="spellEnd"/>
            <w:r w:rsidRPr="00967F91">
              <w:rPr>
                <w:rFonts w:eastAsia="???"/>
                <w:sz w:val="28"/>
                <w:szCs w:val="28"/>
                <w:lang w:val="ru-MO"/>
              </w:rPr>
              <w:t xml:space="preserve"> ұғым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</w:t>
            </w:r>
          </w:p>
          <w:p w:rsidR="00A02DB9" w:rsidRPr="00967F91" w:rsidRDefault="00A02DB9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Тұлғаны зерттеу және теорияның дамуы  туралы тақырыбы бойынша білімдердің логикалық базасын құрастыру  (таблица, схемалар түрінде)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Схемалар, таблицалар</w:t>
            </w: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3"/>
            <w:vAlign w:val="center"/>
          </w:tcPr>
          <w:p w:rsidR="00A02DB9" w:rsidRPr="00967F91" w:rsidRDefault="00A02DB9" w:rsidP="00B87D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 Аралық бақылау </w:t>
            </w:r>
          </w:p>
        </w:tc>
        <w:tc>
          <w:tcPr>
            <w:tcW w:w="3240" w:type="dxa"/>
          </w:tcPr>
          <w:p w:rsidR="00A02DB9" w:rsidRPr="00967F91" w:rsidRDefault="00A02DB9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“Жанұя суреті” проективтік әдістемесі.</w:t>
            </w:r>
          </w:p>
        </w:tc>
        <w:tc>
          <w:tcPr>
            <w:tcW w:w="2092" w:type="dxa"/>
            <w:vAlign w:val="center"/>
          </w:tcPr>
          <w:p w:rsidR="00A02DB9" w:rsidRPr="00967F91" w:rsidRDefault="00A02DB9" w:rsidP="00B87DCF">
            <w:pPr>
              <w:pStyle w:val="9"/>
              <w:rPr>
                <w:rFonts w:ascii="Times New Roman" w:hAnsi="Times New Roman"/>
                <w:sz w:val="28"/>
                <w:szCs w:val="28"/>
              </w:rPr>
            </w:pPr>
            <w:r w:rsidRPr="00967F91">
              <w:rPr>
                <w:rFonts w:ascii="Times New Roman" w:hAnsi="Times New Roman"/>
                <w:sz w:val="28"/>
                <w:szCs w:val="28"/>
              </w:rPr>
              <w:t>Пікір-талас</w:t>
            </w:r>
          </w:p>
        </w:tc>
        <w:tc>
          <w:tcPr>
            <w:tcW w:w="968" w:type="dxa"/>
            <w:vAlign w:val="center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 +8 балл</w:t>
            </w:r>
          </w:p>
        </w:tc>
        <w:tc>
          <w:tcPr>
            <w:tcW w:w="1080" w:type="dxa"/>
            <w:vAlign w:val="center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gridSpan w:val="3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092" w:type="dxa"/>
          </w:tcPr>
          <w:p w:rsidR="00A02DB9" w:rsidRPr="00967F91" w:rsidRDefault="00A02DB9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108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A02DB9" w:rsidRPr="00967F91" w:rsidRDefault="00A02DB9" w:rsidP="00A02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DB9" w:rsidRPr="00967F91" w:rsidRDefault="00A02DB9" w:rsidP="00A02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Студенттердің </w:t>
      </w:r>
      <w:r w:rsidRPr="00967F91">
        <w:rPr>
          <w:rFonts w:ascii="Times New Roman" w:hAnsi="Times New Roman" w:cs="Times New Roman"/>
          <w:sz w:val="28"/>
          <w:szCs w:val="28"/>
        </w:rPr>
        <w:t xml:space="preserve"> өзіндік жұмыстары</w:t>
      </w:r>
    </w:p>
    <w:p w:rsidR="00A02DB9" w:rsidRPr="00967F91" w:rsidRDefault="00A02DB9" w:rsidP="00A02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DB9" w:rsidRPr="00967F91" w:rsidRDefault="00A02DB9" w:rsidP="00A02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4252"/>
        <w:gridCol w:w="1440"/>
        <w:gridCol w:w="1148"/>
        <w:gridCol w:w="1260"/>
      </w:tblGrid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bottom w:val="nil"/>
            </w:tcBorders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№№ п.п.</w:t>
            </w:r>
          </w:p>
        </w:tc>
        <w:tc>
          <w:tcPr>
            <w:tcW w:w="4252" w:type="dxa"/>
            <w:tcBorders>
              <w:bottom w:val="nil"/>
            </w:tcBorders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ӨЖ тақырыптардың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аттары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және тапсырмаларының мазмұны</w:t>
            </w:r>
          </w:p>
        </w:tc>
        <w:tc>
          <w:tcPr>
            <w:tcW w:w="1440" w:type="dxa"/>
            <w:tcBorders>
              <w:bottom w:val="nil"/>
            </w:tcBorders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формасы</w:t>
            </w:r>
            <w:proofErr w:type="spellEnd"/>
          </w:p>
        </w:tc>
        <w:tc>
          <w:tcPr>
            <w:tcW w:w="1148" w:type="dxa"/>
            <w:tcBorders>
              <w:bottom w:val="nil"/>
            </w:tcBorders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Сағат саны/ </w:t>
            </w:r>
          </w:p>
        </w:tc>
        <w:tc>
          <w:tcPr>
            <w:tcW w:w="1260" w:type="dxa"/>
            <w:tcBorders>
              <w:bottom w:val="nil"/>
            </w:tcBorders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 №1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Тұлға психологиядағы орталық және интегралды ұғым.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Конспект 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№2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Тұлға психологиясына жүелілік амал 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Схема-кесте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№3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Тұлға Психологияның  әдістері 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Конспект 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№4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Тұлғаның негізгі теориялары 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Мини-реферат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№5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Гешьтальт психологиясы мен оның тұлға психологиясына әсері 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 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5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апта</w:t>
            </w:r>
            <w:proofErr w:type="spellEnd"/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№6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Адамның өмір сүруінің негізгі формалары.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Конспект 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№7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Индивиттің құрылымы және тұлға жекелілігі.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Мини-реферат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№8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Тұлғаның обьиекті және субьективі қатынастары.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Мини-реферат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Жоғарыдағы №9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Жеке даралық пен субьективі құрылымы 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Конспект 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№10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Мінездің сана сезімі мен рефлексті қасиеттері 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Мини-реферат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№11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Тұлғаның жүріс –тұрысының психологиялық механизмдері.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Эссе 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№12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Тұлға жүріс – тұрысының жеңіп шығу механизмдері.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Конспект 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№13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Тұлға белсенділігі.Тұлға белсенділігінің қайнар көзі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Мини-реферат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№14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Өмірлік жол –тұлға дамуының әлеуметтік формасы 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Схема-кесте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№15 жоспарды қара</w:t>
            </w:r>
          </w:p>
        </w:tc>
        <w:tc>
          <w:tcPr>
            <w:tcW w:w="4252" w:type="dxa"/>
          </w:tcPr>
          <w:p w:rsidR="00A02DB9" w:rsidRPr="00967F91" w:rsidRDefault="00A02DB9" w:rsidP="00B87DCF">
            <w:pPr>
              <w:pStyle w:val="2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Тұлға дамуының қайнар көзі 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Реферат </w:t>
            </w: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апта</w:t>
            </w:r>
          </w:p>
        </w:tc>
      </w:tr>
      <w:tr w:rsidR="00A02DB9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440" w:type="dxa"/>
          </w:tcPr>
          <w:p w:rsidR="00A02DB9" w:rsidRPr="00967F91" w:rsidRDefault="00A02DB9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8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260" w:type="dxa"/>
          </w:tcPr>
          <w:p w:rsidR="00A02DB9" w:rsidRPr="00967F91" w:rsidRDefault="00A02DB9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A02DB9" w:rsidRPr="00967F91" w:rsidRDefault="00A02DB9" w:rsidP="00A02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0B0" w:rsidRDefault="00E900B0"/>
    <w:sectPr w:rsidR="00E9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DB9"/>
    <w:rsid w:val="00A02DB9"/>
    <w:rsid w:val="00E9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A02DB9"/>
    <w:pPr>
      <w:keepNext/>
      <w:autoSpaceDE w:val="0"/>
      <w:autoSpaceDN w:val="0"/>
      <w:spacing w:after="0" w:line="240" w:lineRule="auto"/>
      <w:jc w:val="center"/>
      <w:outlineLvl w:val="8"/>
    </w:pPr>
    <w:rPr>
      <w:rFonts w:ascii="KZ Times New Roman" w:eastAsia="Times New Roman" w:hAnsi="KZ Times New Roman" w:cs="Times New Roman"/>
      <w:b/>
      <w:sz w:val="20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02DB9"/>
    <w:rPr>
      <w:rFonts w:ascii="KZ Times New Roman" w:eastAsia="Times New Roman" w:hAnsi="KZ Times New Roman" w:cs="Times New Roman"/>
      <w:b/>
      <w:sz w:val="20"/>
      <w:szCs w:val="20"/>
      <w:lang w:val="kk-KZ"/>
    </w:rPr>
  </w:style>
  <w:style w:type="paragraph" w:styleId="a3">
    <w:name w:val="footer"/>
    <w:basedOn w:val="a"/>
    <w:link w:val="a4"/>
    <w:rsid w:val="00A02D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Нижний колонтитул Знак"/>
    <w:basedOn w:val="a0"/>
    <w:link w:val="a3"/>
    <w:rsid w:val="00A02DB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">
    <w:name w:val="Body Text 2"/>
    <w:basedOn w:val="a"/>
    <w:link w:val="20"/>
    <w:semiHidden/>
    <w:rsid w:val="00A02DB9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02DB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A02D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0">
    <w:name w:val="Основной текст 3 Знак"/>
    <w:basedOn w:val="a0"/>
    <w:link w:val="3"/>
    <w:rsid w:val="00A02DB9"/>
    <w:rPr>
      <w:rFonts w:ascii="Times New Roman" w:eastAsia="Times New Roman" w:hAnsi="Times New Roman" w:cs="Times New Roman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2954</Characters>
  <Application>Microsoft Office Word</Application>
  <DocSecurity>0</DocSecurity>
  <Lines>24</Lines>
  <Paragraphs>6</Paragraphs>
  <ScaleCrop>false</ScaleCrop>
  <Company>Microsoft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2013-06-20T08:12:00Z</dcterms:created>
  <dcterms:modified xsi:type="dcterms:W3CDTF">2013-06-20T08:12:00Z</dcterms:modified>
</cp:coreProperties>
</file>